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AB" w:rsidRPr="00551ADA" w:rsidRDefault="00930DA8">
      <w:pPr>
        <w:pStyle w:val="30"/>
        <w:shd w:val="clear" w:color="auto" w:fill="auto"/>
        <w:spacing w:after="34" w:line="280" w:lineRule="exact"/>
        <w:ind w:firstLine="640"/>
      </w:pPr>
      <w:r w:rsidRPr="00551ADA">
        <w:t xml:space="preserve">Информация о наличии диетического меню в </w:t>
      </w:r>
      <w:proofErr w:type="gramStart"/>
      <w:r w:rsidRPr="00551ADA">
        <w:t>образовательной</w:t>
      </w:r>
      <w:proofErr w:type="gramEnd"/>
    </w:p>
    <w:p w:rsidR="00123EAB" w:rsidRPr="00551ADA" w:rsidRDefault="00930DA8">
      <w:pPr>
        <w:pStyle w:val="30"/>
        <w:shd w:val="clear" w:color="auto" w:fill="auto"/>
        <w:spacing w:after="179" w:line="280" w:lineRule="exact"/>
        <w:jc w:val="center"/>
      </w:pPr>
      <w:r w:rsidRPr="00551ADA">
        <w:t>организации.</w:t>
      </w:r>
    </w:p>
    <w:p w:rsidR="00AD6560" w:rsidRPr="00551ADA" w:rsidRDefault="00930DA8" w:rsidP="00AD6560">
      <w:pPr>
        <w:pStyle w:val="20"/>
        <w:spacing w:before="0" w:after="233"/>
        <w:ind w:firstLine="284"/>
        <w:rPr>
          <w:bCs/>
        </w:rPr>
      </w:pPr>
      <w:r w:rsidRPr="00551ADA">
        <w:rPr>
          <w:rStyle w:val="21"/>
        </w:rPr>
        <w:t xml:space="preserve">Наличие диетического меню </w:t>
      </w:r>
      <w:r w:rsidRPr="00551ADA">
        <w:t>— нет (в связи с отсутствием данной категории детей)</w:t>
      </w:r>
      <w:r w:rsidR="00AD6560" w:rsidRPr="00551ADA">
        <w:rPr>
          <w:bCs/>
        </w:rPr>
        <w:t xml:space="preserve"> </w:t>
      </w:r>
    </w:p>
    <w:p w:rsidR="00A4010A" w:rsidRPr="00551ADA" w:rsidRDefault="00AD6560" w:rsidP="00AD6560">
      <w:pPr>
        <w:pStyle w:val="20"/>
        <w:spacing w:before="0" w:after="233"/>
        <w:ind w:firstLine="284"/>
        <w:rPr>
          <w:b/>
          <w:bCs/>
        </w:rPr>
      </w:pPr>
      <w:r w:rsidRPr="00551ADA">
        <w:rPr>
          <w:b/>
          <w:bCs/>
        </w:rPr>
        <w:t>Организация питания осуществляется самой образовательной организацией.</w:t>
      </w:r>
    </w:p>
    <w:p w:rsidR="00AD6560" w:rsidRPr="00551ADA" w:rsidRDefault="00472A89" w:rsidP="00AD6560">
      <w:pPr>
        <w:pStyle w:val="20"/>
        <w:spacing w:before="0" w:after="233"/>
        <w:rPr>
          <w:bCs/>
        </w:rPr>
      </w:pPr>
      <w:r w:rsidRPr="00551ADA">
        <w:rPr>
          <w:bCs/>
        </w:rPr>
        <w:t xml:space="preserve">         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 </w:t>
      </w:r>
      <w:proofErr w:type="gramStart"/>
      <w:r w:rsidRPr="00551ADA">
        <w:rPr>
          <w:bCs/>
        </w:rPr>
        <w:t>Рациональное питание обучающихся - одно из условий создания здоровье сберегающей среды в МОУ Худайбердинская СШ. </w:t>
      </w:r>
      <w:proofErr w:type="gramEnd"/>
    </w:p>
    <w:p w:rsidR="009672AE" w:rsidRPr="00551ADA" w:rsidRDefault="009672AE" w:rsidP="009672AE">
      <w:pPr>
        <w:pStyle w:val="20"/>
        <w:rPr>
          <w:bCs/>
        </w:rPr>
      </w:pPr>
      <w:r w:rsidRPr="00551ADA">
        <w:rPr>
          <w:bCs/>
        </w:rPr>
        <w:t xml:space="preserve">      </w:t>
      </w:r>
      <w:r w:rsidR="00AD6560" w:rsidRPr="00551ADA">
        <w:rPr>
          <w:bCs/>
        </w:rPr>
        <w:t xml:space="preserve"> </w:t>
      </w:r>
      <w:r w:rsidRPr="00551ADA">
        <w:rPr>
          <w:bCs/>
        </w:rPr>
        <w:t xml:space="preserve"> Здание школы оборудовано централизованным холодным водоснабжением, канализацией.  Горячее водоснабжение  – водонагреватели электрические (установлены в помещениях столовой и пищеблока). Для соблюдения питьевого режима используется кипяченая </w:t>
      </w:r>
      <w:proofErr w:type="gramStart"/>
      <w:r w:rsidRPr="00551ADA">
        <w:rPr>
          <w:bCs/>
        </w:rPr>
        <w:t>вода</w:t>
      </w:r>
      <w:proofErr w:type="gramEnd"/>
      <w:r w:rsidRPr="00551ADA">
        <w:rPr>
          <w:bCs/>
        </w:rPr>
        <w:t xml:space="preserve"> разлитая в кувшины. Для детей и подростков обеспечен свободный доступ к питьевой воде. (Положение об организации питьевого режима). Организованное питание в столовой школы  производится согласно нормативно-правовых документов по организации питания школьников.</w:t>
      </w:r>
      <w:r w:rsidRPr="00551ADA">
        <w:rPr>
          <w:rFonts w:eastAsia="Arial Unicode MS"/>
          <w:bCs/>
        </w:rPr>
        <w:t xml:space="preserve"> </w:t>
      </w:r>
      <w:r w:rsidRPr="00551ADA">
        <w:rPr>
          <w:bCs/>
        </w:rPr>
        <w:t>Столовая рассчитана на 60 посадочных мест.</w:t>
      </w:r>
    </w:p>
    <w:p w:rsidR="009672AE" w:rsidRPr="00551ADA" w:rsidRDefault="009672AE" w:rsidP="009672AE">
      <w:pPr>
        <w:pStyle w:val="20"/>
        <w:ind w:firstLine="284"/>
        <w:rPr>
          <w:bCs/>
        </w:rPr>
      </w:pPr>
      <w:r w:rsidRPr="00551ADA">
        <w:rPr>
          <w:bCs/>
        </w:rPr>
        <w:t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режима.</w:t>
      </w:r>
    </w:p>
    <w:p w:rsidR="009672AE" w:rsidRPr="00551ADA" w:rsidRDefault="009672AE" w:rsidP="009672AE">
      <w:pPr>
        <w:pStyle w:val="20"/>
        <w:ind w:firstLine="284"/>
        <w:rPr>
          <w:bCs/>
        </w:rPr>
      </w:pPr>
      <w:r w:rsidRPr="00551ADA">
        <w:rPr>
          <w:bCs/>
        </w:rPr>
        <w:t xml:space="preserve">Санитарно-гигиеническое состояние пищеблока удовлетворяет требованиям </w:t>
      </w:r>
      <w:proofErr w:type="spellStart"/>
      <w:r w:rsidRPr="00551ADA">
        <w:rPr>
          <w:bCs/>
        </w:rPr>
        <w:t>СанПина</w:t>
      </w:r>
      <w:proofErr w:type="spellEnd"/>
      <w:r w:rsidRPr="00551ADA">
        <w:rPr>
          <w:bCs/>
        </w:rPr>
        <w:t>. Ежедневно проводится уборка помещения, по пятницам организовано проведение санитарного дня. Хранение продуктов осуществляется в соответствии с санитарными нормами.</w:t>
      </w:r>
    </w:p>
    <w:p w:rsidR="009672AE" w:rsidRPr="00551ADA" w:rsidRDefault="009672AE" w:rsidP="009672AE">
      <w:pPr>
        <w:pStyle w:val="20"/>
        <w:rPr>
          <w:bCs/>
        </w:rPr>
      </w:pPr>
      <w:r w:rsidRPr="00551ADA">
        <w:rPr>
          <w:bCs/>
        </w:rPr>
        <w:t xml:space="preserve">            В школьной столовой осуществляется систематическое проведение «С» витаминизации рационов питания, использование йодированной соли  для обогащения продуктов витаминами и микроэлементами.</w:t>
      </w:r>
    </w:p>
    <w:p w:rsidR="009672AE" w:rsidRPr="00551ADA" w:rsidRDefault="009672AE" w:rsidP="009672AE">
      <w:pPr>
        <w:pStyle w:val="20"/>
        <w:spacing w:after="233"/>
        <w:rPr>
          <w:bCs/>
        </w:rPr>
      </w:pPr>
      <w:r w:rsidRPr="00551ADA">
        <w:rPr>
          <w:bCs/>
        </w:rPr>
        <w:t xml:space="preserve">          Питание осуществляется в соответствии с графиком. В начале рабочего дня  поваром школы и классными руководителями ведется учет посещаемости </w:t>
      </w:r>
      <w:r w:rsidRPr="00551ADA">
        <w:rPr>
          <w:bCs/>
        </w:rPr>
        <w:lastRenderedPageBreak/>
        <w:t>детьми столовой, чтобы определить какое количество порций необходимо приготовить.</w:t>
      </w:r>
    </w:p>
    <w:p w:rsidR="00E672D6" w:rsidRPr="00551ADA" w:rsidRDefault="006D3431" w:rsidP="00E672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51ADA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образовательную организацию:</w:t>
      </w:r>
    </w:p>
    <w:p w:rsidR="00E672D6" w:rsidRPr="00551ADA" w:rsidRDefault="00E672D6" w:rsidP="00E672D6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51A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ООО </w:t>
      </w:r>
      <w:proofErr w:type="spellStart"/>
      <w:r w:rsidRPr="00551A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Хлебокомбинат</w:t>
      </w:r>
      <w:proofErr w:type="spellEnd"/>
      <w:r w:rsidRPr="00551A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Аргаяшского РПС</w:t>
      </w:r>
    </w:p>
    <w:p w:rsidR="00E672D6" w:rsidRPr="00551ADA" w:rsidRDefault="00E672D6" w:rsidP="00E672D6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51ADA">
        <w:rPr>
          <w:rFonts w:ascii="Times New Roman" w:hAnsi="Times New Roman" w:cs="Times New Roman"/>
          <w:sz w:val="28"/>
          <w:szCs w:val="28"/>
        </w:rPr>
        <w:t>ИП Симакова Ирина Александровна ;  г</w:t>
      </w:r>
      <w:proofErr w:type="gramStart"/>
      <w:r w:rsidRPr="00551AD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51ADA">
        <w:rPr>
          <w:rFonts w:ascii="Times New Roman" w:hAnsi="Times New Roman" w:cs="Times New Roman"/>
          <w:sz w:val="28"/>
          <w:szCs w:val="28"/>
        </w:rPr>
        <w:t xml:space="preserve">елябинск, ул. Героев </w:t>
      </w:r>
      <w:proofErr w:type="spellStart"/>
      <w:r w:rsidRPr="00551ADA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Pr="00551ADA">
        <w:rPr>
          <w:rFonts w:ascii="Times New Roman" w:hAnsi="Times New Roman" w:cs="Times New Roman"/>
          <w:sz w:val="28"/>
          <w:szCs w:val="28"/>
        </w:rPr>
        <w:t xml:space="preserve">, д.112, кв. 41  </w:t>
      </w:r>
    </w:p>
    <w:p w:rsidR="00E672D6" w:rsidRPr="00551ADA" w:rsidRDefault="00E672D6" w:rsidP="00E672D6">
      <w:pPr>
        <w:pStyle w:val="20"/>
        <w:spacing w:before="0" w:after="233"/>
        <w:ind w:firstLine="0"/>
        <w:rPr>
          <w:bCs/>
        </w:rPr>
      </w:pPr>
    </w:p>
    <w:p w:rsidR="009672AE" w:rsidRPr="00551ADA" w:rsidRDefault="00E672D6" w:rsidP="00E672D6">
      <w:pPr>
        <w:pStyle w:val="20"/>
        <w:tabs>
          <w:tab w:val="left" w:pos="885"/>
        </w:tabs>
        <w:spacing w:after="233"/>
        <w:ind w:left="1005" w:firstLine="0"/>
        <w:jc w:val="center"/>
        <w:rPr>
          <w:b/>
          <w:bCs/>
        </w:rPr>
      </w:pPr>
      <w:r w:rsidRPr="00551ADA">
        <w:rPr>
          <w:b/>
          <w:bCs/>
        </w:rPr>
        <w:t>График питания в школьной столовой</w:t>
      </w:r>
    </w:p>
    <w:p w:rsidR="00E672D6" w:rsidRPr="00551ADA" w:rsidRDefault="00E672D6" w:rsidP="00E672D6">
      <w:pPr>
        <w:pStyle w:val="20"/>
        <w:tabs>
          <w:tab w:val="left" w:pos="885"/>
        </w:tabs>
        <w:spacing w:after="233"/>
        <w:ind w:left="1005" w:hanging="1005"/>
        <w:jc w:val="left"/>
        <w:rPr>
          <w:b/>
          <w:bCs/>
        </w:rPr>
      </w:pPr>
      <w:r w:rsidRPr="00551ADA">
        <w:rPr>
          <w:b/>
          <w:bCs/>
        </w:rPr>
        <w:t>8</w:t>
      </w:r>
      <w:r w:rsidRPr="00551ADA">
        <w:rPr>
          <w:b/>
          <w:bCs/>
          <w:vertAlign w:val="superscript"/>
        </w:rPr>
        <w:t xml:space="preserve">50 - </w:t>
      </w:r>
      <w:r w:rsidRPr="00551ADA">
        <w:rPr>
          <w:b/>
          <w:bCs/>
        </w:rPr>
        <w:t>9</w:t>
      </w:r>
      <w:r w:rsidRPr="00551ADA">
        <w:rPr>
          <w:b/>
          <w:bCs/>
          <w:vertAlign w:val="superscript"/>
        </w:rPr>
        <w:t>00</w:t>
      </w:r>
      <w:r w:rsidRPr="00551ADA">
        <w:rPr>
          <w:b/>
          <w:bCs/>
        </w:rPr>
        <w:t xml:space="preserve">   - 1- 3 классы</w:t>
      </w:r>
    </w:p>
    <w:p w:rsidR="00E672D6" w:rsidRPr="00551ADA" w:rsidRDefault="00E672D6" w:rsidP="00E672D6">
      <w:pPr>
        <w:pStyle w:val="20"/>
        <w:ind w:firstLine="0"/>
        <w:rPr>
          <w:b/>
          <w:bCs/>
        </w:rPr>
      </w:pPr>
      <w:r w:rsidRPr="00551ADA">
        <w:rPr>
          <w:b/>
          <w:bCs/>
        </w:rPr>
        <w:t>9</w:t>
      </w:r>
      <w:r w:rsidRPr="00551ADA">
        <w:rPr>
          <w:b/>
          <w:bCs/>
          <w:vertAlign w:val="superscript"/>
        </w:rPr>
        <w:t xml:space="preserve">40- </w:t>
      </w:r>
      <w:r w:rsidRPr="00551ADA">
        <w:rPr>
          <w:b/>
          <w:bCs/>
        </w:rPr>
        <w:t>9</w:t>
      </w:r>
      <w:r w:rsidRPr="00551ADA">
        <w:rPr>
          <w:b/>
          <w:bCs/>
          <w:vertAlign w:val="superscript"/>
        </w:rPr>
        <w:t>50</w:t>
      </w:r>
      <w:r w:rsidRPr="00551ADA">
        <w:rPr>
          <w:b/>
          <w:bCs/>
        </w:rPr>
        <w:t xml:space="preserve">    - 4 - 6 классы</w:t>
      </w:r>
    </w:p>
    <w:p w:rsidR="00123EAB" w:rsidRPr="00551ADA" w:rsidRDefault="00E672D6" w:rsidP="00551ADA">
      <w:pPr>
        <w:pStyle w:val="20"/>
        <w:ind w:firstLine="0"/>
        <w:rPr>
          <w:b/>
          <w:bCs/>
        </w:rPr>
        <w:sectPr w:rsidR="00123EAB" w:rsidRPr="00551ADA">
          <w:pgSz w:w="11900" w:h="16840"/>
          <w:pgMar w:top="1157" w:right="822" w:bottom="1387" w:left="1669" w:header="0" w:footer="3" w:gutter="0"/>
          <w:cols w:space="720"/>
          <w:noEndnote/>
          <w:docGrid w:linePitch="360"/>
        </w:sectPr>
      </w:pPr>
      <w:r w:rsidRPr="00551ADA">
        <w:rPr>
          <w:b/>
          <w:bCs/>
        </w:rPr>
        <w:t>10</w:t>
      </w:r>
      <w:r w:rsidRPr="00551ADA">
        <w:rPr>
          <w:b/>
          <w:bCs/>
          <w:vertAlign w:val="superscript"/>
        </w:rPr>
        <w:t xml:space="preserve">30  </w:t>
      </w:r>
      <w:r w:rsidRPr="00551ADA">
        <w:rPr>
          <w:b/>
          <w:bCs/>
        </w:rPr>
        <w:t xml:space="preserve">- </w:t>
      </w:r>
      <w:r w:rsidR="00551ADA" w:rsidRPr="00551ADA">
        <w:rPr>
          <w:b/>
          <w:bCs/>
        </w:rPr>
        <w:t>10</w:t>
      </w:r>
      <w:r w:rsidR="00551ADA" w:rsidRPr="00551ADA">
        <w:rPr>
          <w:b/>
          <w:bCs/>
          <w:vertAlign w:val="superscript"/>
        </w:rPr>
        <w:t>40</w:t>
      </w:r>
      <w:r w:rsidRPr="00551ADA">
        <w:rPr>
          <w:b/>
          <w:bCs/>
        </w:rPr>
        <w:t xml:space="preserve"> </w:t>
      </w:r>
      <w:r w:rsidR="00551ADA" w:rsidRPr="00551ADA">
        <w:rPr>
          <w:b/>
          <w:bCs/>
        </w:rPr>
        <w:t xml:space="preserve"> - 7- 11 класс</w:t>
      </w:r>
      <w:r w:rsidR="00551ADA">
        <w:rPr>
          <w:b/>
          <w:bCs/>
        </w:rPr>
        <w:t>ы</w:t>
      </w:r>
    </w:p>
    <w:p w:rsidR="00AD6560" w:rsidRPr="00551ADA" w:rsidRDefault="00AD6560">
      <w:pPr>
        <w:pStyle w:val="20"/>
        <w:shd w:val="clear" w:color="auto" w:fill="auto"/>
        <w:spacing w:before="0" w:after="0" w:line="280" w:lineRule="exact"/>
        <w:ind w:firstLine="0"/>
      </w:pPr>
    </w:p>
    <w:sectPr w:rsidR="00AD6560" w:rsidRPr="00551ADA" w:rsidSect="00123EAB">
      <w:pgSz w:w="11900" w:h="16840"/>
      <w:pgMar w:top="1157" w:right="822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A8" w:rsidRDefault="00930DA8" w:rsidP="00123EAB">
      <w:r>
        <w:separator/>
      </w:r>
    </w:p>
  </w:endnote>
  <w:endnote w:type="continuationSeparator" w:id="0">
    <w:p w:rsidR="00930DA8" w:rsidRDefault="00930DA8" w:rsidP="0012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A8" w:rsidRDefault="00930DA8"/>
  </w:footnote>
  <w:footnote w:type="continuationSeparator" w:id="0">
    <w:p w:rsidR="00930DA8" w:rsidRDefault="00930D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7C8"/>
    <w:multiLevelType w:val="multilevel"/>
    <w:tmpl w:val="003C5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21FF7"/>
    <w:multiLevelType w:val="multilevel"/>
    <w:tmpl w:val="F4CCC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326D4"/>
    <w:multiLevelType w:val="multilevel"/>
    <w:tmpl w:val="7B700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44214"/>
    <w:multiLevelType w:val="hybridMultilevel"/>
    <w:tmpl w:val="F93AEFAE"/>
    <w:lvl w:ilvl="0" w:tplc="7E9A797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95B19FE"/>
    <w:multiLevelType w:val="multilevel"/>
    <w:tmpl w:val="920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3EAB"/>
    <w:rsid w:val="00123EAB"/>
    <w:rsid w:val="00472A89"/>
    <w:rsid w:val="00551ADA"/>
    <w:rsid w:val="006D3431"/>
    <w:rsid w:val="008D609D"/>
    <w:rsid w:val="00930DA8"/>
    <w:rsid w:val="009672AE"/>
    <w:rsid w:val="00A4010A"/>
    <w:rsid w:val="00AD6560"/>
    <w:rsid w:val="00E6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EA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E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3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23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23E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23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23EAB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23EAB"/>
    <w:pPr>
      <w:shd w:val="clear" w:color="auto" w:fill="FFFFFF"/>
      <w:spacing w:before="300" w:after="180" w:line="34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72A89"/>
    <w:rPr>
      <w:color w:val="800080" w:themeColor="followedHyperlink"/>
      <w:u w:val="single"/>
    </w:rPr>
  </w:style>
  <w:style w:type="paragraph" w:styleId="a5">
    <w:name w:val="Plain Text"/>
    <w:basedOn w:val="a"/>
    <w:link w:val="a6"/>
    <w:rsid w:val="00472A89"/>
    <w:pPr>
      <w:widowControl/>
      <w:spacing w:after="200" w:line="276" w:lineRule="auto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472A89"/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No Spacing"/>
    <w:uiPriority w:val="1"/>
    <w:qFormat/>
    <w:rsid w:val="006D3431"/>
    <w:rPr>
      <w:color w:val="000000"/>
    </w:rPr>
  </w:style>
  <w:style w:type="character" w:customStyle="1" w:styleId="4Exact">
    <w:name w:val="Основной текст (4) Exact"/>
    <w:basedOn w:val="a0"/>
    <w:link w:val="4"/>
    <w:rsid w:val="006D343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D34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8">
    <w:name w:val="List Paragraph"/>
    <w:basedOn w:val="a"/>
    <w:uiPriority w:val="34"/>
    <w:qFormat/>
    <w:rsid w:val="00E6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2022-07-22T05:07:00Z</dcterms:created>
  <dcterms:modified xsi:type="dcterms:W3CDTF">2022-07-22T06:20:00Z</dcterms:modified>
</cp:coreProperties>
</file>